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BB" w:rsidRDefault="00442333" w:rsidP="00442333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5B0F5C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UČBENIŠKI SKLAD</w:t>
      </w:r>
    </w:p>
    <w:p w:rsidR="005528A5" w:rsidRPr="005B0F5C" w:rsidRDefault="005528A5" w:rsidP="00442333">
      <w:pPr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A701BE" w:rsidRDefault="00945495" w:rsidP="00C47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110BB38A" wp14:editId="08F37B7F">
            <wp:simplePos x="0" y="0"/>
            <wp:positionH relativeFrom="column">
              <wp:posOffset>-7620</wp:posOffset>
            </wp:positionH>
            <wp:positionV relativeFrom="paragraph">
              <wp:posOffset>281940</wp:posOffset>
            </wp:positionV>
            <wp:extent cx="657860" cy="7239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A5" w:rsidRPr="00854209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002B4496" wp14:editId="16F2D89B">
            <wp:simplePos x="0" y="0"/>
            <wp:positionH relativeFrom="column">
              <wp:posOffset>-305</wp:posOffset>
            </wp:positionH>
            <wp:positionV relativeFrom="paragraph">
              <wp:posOffset>143104</wp:posOffset>
            </wp:positionV>
            <wp:extent cx="2242820" cy="218821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F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Knjige </w:t>
      </w:r>
      <w:r w:rsidR="00C47CCD" w:rsidRPr="00C47CCD">
        <w:rPr>
          <w:rFonts w:ascii="Times New Roman" w:eastAsia="Times New Roman" w:hAnsi="Times New Roman" w:cs="Times New Roman"/>
          <w:sz w:val="24"/>
          <w:szCs w:val="24"/>
          <w:lang w:eastAsia="sl-SI"/>
        </w:rPr>
        <w:t>iz učbeniškega sklada</w:t>
      </w:r>
      <w:r w:rsidR="005B0F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hranijo v šolski knjižnici</w:t>
      </w:r>
      <w:r w:rsidR="00C47CCD" w:rsidRPr="00C47C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Učbeniški sklad je bil v skladu z ZOFVI in Pravilnikom o upravljanju učbeniških skladov ustanovljen zato, da se učenkam in učencem zagotovijo učbeniki, ki jih potrebujejo pri pouku. Na naši šoli ga vodita </w:t>
      </w:r>
      <w:r w:rsidR="00A701BE" w:rsidRPr="00A701B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skrbnika učbeniškega sklada</w:t>
      </w:r>
      <w:r w:rsidR="00A701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47CCD" w:rsidRPr="00C47CCD">
        <w:rPr>
          <w:rFonts w:ascii="Times New Roman" w:eastAsia="Times New Roman" w:hAnsi="Times New Roman" w:cs="Times New Roman"/>
          <w:sz w:val="24"/>
          <w:szCs w:val="24"/>
          <w:lang w:eastAsia="sl-SI"/>
        </w:rPr>
        <w:t>učiteljica Lojzka Iva</w:t>
      </w:r>
      <w:r w:rsidR="00225432">
        <w:rPr>
          <w:rFonts w:ascii="Times New Roman" w:eastAsia="Times New Roman" w:hAnsi="Times New Roman" w:cs="Times New Roman"/>
          <w:sz w:val="24"/>
          <w:szCs w:val="24"/>
          <w:lang w:eastAsia="sl-SI"/>
        </w:rPr>
        <w:t>nšek in</w:t>
      </w:r>
      <w:r w:rsidR="00C47CCD" w:rsidRPr="00C47C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učitelj Drago Ivanšek. </w:t>
      </w:r>
    </w:p>
    <w:p w:rsidR="00945495" w:rsidRDefault="005528A5" w:rsidP="00C47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4209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A22EB5C" wp14:editId="18ABE0EC">
            <wp:simplePos x="0" y="0"/>
            <wp:positionH relativeFrom="column">
              <wp:posOffset>-2132965</wp:posOffset>
            </wp:positionH>
            <wp:positionV relativeFrom="paragraph">
              <wp:posOffset>136525</wp:posOffset>
            </wp:positionV>
            <wp:extent cx="636270" cy="63627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CD" w:rsidRPr="00C47CCD">
        <w:rPr>
          <w:rFonts w:ascii="Times New Roman" w:eastAsia="Times New Roman" w:hAnsi="Times New Roman" w:cs="Times New Roman"/>
          <w:sz w:val="24"/>
          <w:szCs w:val="24"/>
          <w:lang w:eastAsia="sl-SI"/>
        </w:rPr>
        <w:t>Knjige iz učbeniškega sklada si lahko izposodijo vsi učenci naše šole, ki</w:t>
      </w:r>
      <w:r w:rsidR="00711F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47CCD" w:rsidRPr="00C47C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izpolnijo naročilnico o izposoji knjig iz učbeniškega sklada. </w:t>
      </w:r>
    </w:p>
    <w:p w:rsidR="00945495" w:rsidRDefault="00C47CCD" w:rsidP="00C47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7CCD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Učbenike ali učbeniške komplete za prihodnje šolsko leto prejmejo učenci v začetku šolskega leta, v prvem tednu septembra, vrniti pa jih morajo junija, ob koncu šolsk</w:t>
      </w:r>
      <w:r w:rsidR="00DE1A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ega leta. </w:t>
      </w:r>
    </w:p>
    <w:p w:rsidR="003E7576" w:rsidRPr="00C47CCD" w:rsidRDefault="003E7576" w:rsidP="003E7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47C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Ministrstvo za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izobraževanje,</w:t>
      </w:r>
      <w:r w:rsidRPr="00C47C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znanost in </w:t>
      </w:r>
      <w:r w:rsidRPr="00C47CCD">
        <w:rPr>
          <w:rFonts w:ascii="Times New Roman" w:eastAsia="Times New Roman" w:hAnsi="Times New Roman" w:cs="Times New Roman"/>
          <w:sz w:val="24"/>
          <w:szCs w:val="24"/>
          <w:lang w:eastAsia="sl-SI"/>
        </w:rPr>
        <w:t>šport omogoča vsem učencem od 1. do 9. razreda brezplačno izposojo učbenikov.</w:t>
      </w:r>
    </w:p>
    <w:p w:rsidR="00945495" w:rsidRDefault="003E7576" w:rsidP="00945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Če uporabnik</w:t>
      </w:r>
      <w:r w:rsidR="009454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(učen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ec</w:t>
      </w:r>
      <w:r w:rsidR="009454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ob koncu leta vrne v učbeniški sklad poškodovane ali uničene učbenike, ali jih ne vrne,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="009454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skladu s 5. členom Pravilnika o upravljanju učbeniških skladov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dolžan </w:t>
      </w:r>
      <w:r w:rsidR="009454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zanje plačati odškodnino. Višina odškodnine je določena z nabavno ceno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in starostjo učbenika</w:t>
      </w:r>
      <w:r w:rsidR="009454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945495">
        <w:rPr>
          <w:rFonts w:ascii="Times New Roman" w:eastAsia="Times New Roman" w:hAnsi="Times New Roman" w:cs="Times New Roman"/>
          <w:sz w:val="24"/>
          <w:szCs w:val="24"/>
          <w:lang w:eastAsia="sl-SI"/>
        </w:rPr>
        <w:t>ne sme presegati 1/3 cene poškodovanega učbenika, pri uničenih in izgubljenih učbenikih pa ne sme presega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ti polovice nabavne cene učbenika</w:t>
      </w:r>
      <w:r w:rsidR="0094549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3E7576" w:rsidRDefault="003E7576" w:rsidP="00C47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skladu s 6. členom Pravilnika se lahko uporabnik sklada tekom šolskega leta odloči, da bo posamezen učbenik obdržal. V takem primeru je zanj dolžan plačati razliko do nabavne cene učbenika oziroma plačati ceno, ki jo določi šola. </w:t>
      </w:r>
    </w:p>
    <w:p w:rsidR="003E7576" w:rsidRDefault="003E7576" w:rsidP="003E7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 o višini odškodnine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poškodovan, uničen ali izgubljen učbenik pripravi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skrbnik/skrbnica učbeniškega sklada,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pisno pa ga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potrdi ravnatelj/ravnateljica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šole.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Ravnatelj/ravnateljica šole pisno potrdi tudi predlog za plačilo učbenika v odkup, ki ga pripravi skrbnik/skrbnica učbeniškega sklada. </w:t>
      </w:r>
    </w:p>
    <w:p w:rsidR="002143C2" w:rsidRDefault="002143C2" w:rsidP="003E7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Uporabnik učbeniškega sklada (učenec) poravna odškodnino na položnici za šolsko malico. </w:t>
      </w:r>
      <w:bookmarkStart w:id="0" w:name="_GoBack"/>
      <w:bookmarkEnd w:id="0"/>
    </w:p>
    <w:p w:rsidR="003E7576" w:rsidRDefault="003E7576" w:rsidP="00C47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7576" w:rsidRDefault="003E7576" w:rsidP="00C47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7CCD" w:rsidRPr="00442333" w:rsidRDefault="00C47CCD" w:rsidP="00442333">
      <w:pPr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</w:p>
    <w:sectPr w:rsidR="00C47CCD" w:rsidRPr="00442333" w:rsidSect="009D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469"/>
    <w:rsid w:val="002143C2"/>
    <w:rsid w:val="00225432"/>
    <w:rsid w:val="003E7576"/>
    <w:rsid w:val="00442333"/>
    <w:rsid w:val="005528A5"/>
    <w:rsid w:val="00586063"/>
    <w:rsid w:val="005B0F5C"/>
    <w:rsid w:val="00711F7D"/>
    <w:rsid w:val="007A0469"/>
    <w:rsid w:val="007B45D9"/>
    <w:rsid w:val="007E255C"/>
    <w:rsid w:val="00945495"/>
    <w:rsid w:val="009D1C85"/>
    <w:rsid w:val="00A701BE"/>
    <w:rsid w:val="00BB2D61"/>
    <w:rsid w:val="00C47CCD"/>
    <w:rsid w:val="00C47DD1"/>
    <w:rsid w:val="00D51C22"/>
    <w:rsid w:val="00DE1A95"/>
    <w:rsid w:val="00EA68BB"/>
    <w:rsid w:val="00E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0940"/>
  <w15:docId w15:val="{C767EDC5-D58B-4EC4-BBA3-9D1EFEF7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1C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A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A0469"/>
    <w:rPr>
      <w:b/>
      <w:bCs/>
    </w:rPr>
  </w:style>
  <w:style w:type="paragraph" w:styleId="Brezrazmikov">
    <w:name w:val="No Spacing"/>
    <w:uiPriority w:val="1"/>
    <w:qFormat/>
    <w:rsid w:val="00586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8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0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8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Lojzka</cp:lastModifiedBy>
  <cp:revision>31</cp:revision>
  <dcterms:created xsi:type="dcterms:W3CDTF">2012-09-05T06:28:00Z</dcterms:created>
  <dcterms:modified xsi:type="dcterms:W3CDTF">2016-09-05T11:01:00Z</dcterms:modified>
</cp:coreProperties>
</file>